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1CF31" w14:textId="77777777" w:rsidR="00D903EF" w:rsidRPr="00C26F35" w:rsidRDefault="00D903EF" w:rsidP="00D903E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26F35"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 w:rsidRPr="00C26F35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58A678CB" w14:textId="77777777" w:rsidR="00D903EF" w:rsidRPr="00C26F35" w:rsidRDefault="00D903EF" w:rsidP="00D903EF">
      <w:pPr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C26F35">
        <w:rPr>
          <w:rStyle w:val="a8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Установлены </w:t>
      </w:r>
      <w:proofErr w:type="gramStart"/>
      <w:r w:rsidRPr="00C26F35">
        <w:rPr>
          <w:rStyle w:val="a8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новые правила определения начальной цены</w:t>
      </w:r>
      <w:proofErr w:type="gramEnd"/>
      <w:r w:rsidRPr="00C26F35">
        <w:rPr>
          <w:rStyle w:val="a8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 изымаемого из земель сельхозназначения и выставляемого на публичных торгах земельного участка</w:t>
      </w:r>
    </w:p>
    <w:p w14:paraId="0574F677" w14:textId="77777777" w:rsidR="00D903EF" w:rsidRPr="00C26F35" w:rsidRDefault="00D903EF" w:rsidP="00D903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tooltip="http://publication.pravo.gov.ru/document/0001202512150030" w:history="1">
        <w:r w:rsidRPr="00C26F35">
          <w:rPr>
            <w:rStyle w:val="a9"/>
            <w:rFonts w:ascii="Times New Roman" w:hAnsi="Times New Roman" w:cs="Times New Roman"/>
            <w:sz w:val="28"/>
            <w:szCs w:val="28"/>
          </w:rPr>
          <w:t>Федеральным законом от 15.12.2025 № 465-ФЗ</w:t>
        </w:r>
        <w:r w:rsidRPr="00C26F3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br/>
        </w:r>
        <w:r w:rsidRPr="00C26F35">
          <w:rPr>
            <w:rStyle w:val="a9"/>
            <w:rFonts w:ascii="Times New Roman" w:hAnsi="Times New Roman" w:cs="Times New Roman"/>
            <w:sz w:val="28"/>
            <w:szCs w:val="28"/>
          </w:rPr>
          <w:t>внесены изменения в статью 6 Федерального закона «Об обороте земель сельскохозяйственного назначения</w:t>
        </w:r>
      </w:hyperlink>
      <w:r w:rsidRPr="00C26F35">
        <w:rPr>
          <w:rFonts w:ascii="Times New Roman" w:hAnsi="Times New Roman" w:cs="Times New Roman"/>
          <w:sz w:val="28"/>
          <w:szCs w:val="28"/>
        </w:rPr>
        <w:t>»</w:t>
      </w:r>
    </w:p>
    <w:p w14:paraId="731FEA3A" w14:textId="77777777" w:rsidR="00D903EF" w:rsidRPr="00C26F35" w:rsidRDefault="00D903EF" w:rsidP="00D903E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изменениям </w:t>
      </w:r>
      <w:r w:rsidRPr="00C26F35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начальной ценой изъятого земельного участка</w:t>
      </w: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из земель сельскохозяйственного назначения на публичных торгах </w:t>
      </w:r>
      <w:r w:rsidRPr="00C26F35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является кадастровая стоимость</w:t>
      </w: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такого земельного участка, внесенная в ЕГРН и подлежащая применению на дату публикации извещения о проведении публичных торгов в отношении такого земельного участка.</w:t>
      </w:r>
    </w:p>
    <w:p w14:paraId="2A699959" w14:textId="77777777" w:rsidR="00D903EF" w:rsidRPr="00C26F35" w:rsidRDefault="00D903EF" w:rsidP="00D903E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6F35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Ранее начальной ценой</w:t>
      </w: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изъятого земельного участка из земель сельскохозяйственного назначения </w:t>
      </w:r>
      <w:r w:rsidRPr="00C26F35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являлась рыночная или кадастровая стоимость </w:t>
      </w: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такого земельного участка, если результаты государственной кадастровой оценки были утверждены не ранее чем за пять лет до даты принятия решения о проведении публичных торгов.</w:t>
      </w:r>
    </w:p>
    <w:p w14:paraId="302CC2ED" w14:textId="77777777" w:rsidR="00D903EF" w:rsidRPr="00C26F35" w:rsidRDefault="00D903EF" w:rsidP="00D903EF">
      <w:pPr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Изменения </w:t>
      </w:r>
      <w:r w:rsidRPr="00C26F35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вступили в силу 15 декабря 2025 года.</w:t>
      </w:r>
    </w:p>
    <w:p w14:paraId="403EBE89" w14:textId="77777777" w:rsidR="00D903EF" w:rsidRDefault="00D903EF" w:rsidP="00D903EF">
      <w:pPr>
        <w:rPr>
          <w:rStyle w:val="a7"/>
          <w:rFonts w:ascii="Segoe UI" w:hAnsi="Segoe UI" w:cs="Segoe UI"/>
          <w:b w:val="0"/>
          <w:bCs w:val="0"/>
          <w:color w:val="000000"/>
          <w:shd w:val="clear" w:color="auto" w:fill="FFFFFF"/>
        </w:rPr>
      </w:pPr>
      <w:r>
        <w:rPr>
          <w:rStyle w:val="a7"/>
          <w:rFonts w:ascii="Segoe UI" w:hAnsi="Segoe UI" w:cs="Segoe UI"/>
          <w:b w:val="0"/>
          <w:bCs w:val="0"/>
          <w:color w:val="000000"/>
          <w:shd w:val="clear" w:color="auto" w:fill="FFFFFF"/>
        </w:rPr>
        <w:br w:type="page"/>
      </w:r>
    </w:p>
    <w:p w14:paraId="495C0945" w14:textId="77777777" w:rsidR="00F25D6D" w:rsidRDefault="00F25D6D">
      <w:bookmarkStart w:id="0" w:name="_GoBack"/>
      <w:bookmarkEnd w:id="0"/>
    </w:p>
    <w:sectPr w:rsidR="00F2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C6"/>
    <w:rsid w:val="002C7F58"/>
    <w:rsid w:val="004B0A3B"/>
    <w:rsid w:val="00D903EF"/>
    <w:rsid w:val="00DB27C6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D82F7-A11A-4C58-8B2D-E7CAEECA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3EF"/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D903EF"/>
    <w:rPr>
      <w:b/>
      <w:bCs/>
    </w:rPr>
  </w:style>
  <w:style w:type="character" w:styleId="a8">
    <w:name w:val="Emphasis"/>
    <w:basedOn w:val="a0"/>
    <w:uiPriority w:val="20"/>
    <w:qFormat/>
    <w:rsid w:val="00D903EF"/>
    <w:rPr>
      <w:i/>
      <w:iCs/>
    </w:rPr>
  </w:style>
  <w:style w:type="character" w:styleId="a9">
    <w:name w:val="Hyperlink"/>
    <w:basedOn w:val="a0"/>
    <w:uiPriority w:val="99"/>
    <w:semiHidden/>
    <w:unhideWhenUsed/>
    <w:rsid w:val="00D90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1215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2025-12-22T16:01:00Z</dcterms:created>
  <dcterms:modified xsi:type="dcterms:W3CDTF">2025-12-22T16:01:00Z</dcterms:modified>
</cp:coreProperties>
</file>